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BD" w:rsidRDefault="001266F7">
      <w:pPr>
        <w:pStyle w:val="a0"/>
        <w:snapToGrid w:val="0"/>
      </w:pPr>
      <w:bookmarkStart w:id="0" w:name="_GoBack"/>
      <w:r>
        <w:rPr>
          <w:rFonts w:ascii="標楷體" w:eastAsia="標楷體" w:hAnsi="標楷體"/>
          <w:bCs/>
          <w:color w:val="000000"/>
          <w:sz w:val="40"/>
          <w:szCs w:val="40"/>
        </w:rPr>
        <w:t>教師請假規則第三條、第十三條、第十八條</w:t>
      </w:r>
      <w:r>
        <w:rPr>
          <w:rFonts w:eastAsia="標楷體"/>
          <w:bCs/>
          <w:sz w:val="40"/>
          <w:szCs w:val="40"/>
        </w:rPr>
        <w:t>修正條文</w:t>
      </w:r>
    </w:p>
    <w:bookmarkEnd w:id="0"/>
    <w:p w:rsidR="005E50BD" w:rsidRDefault="001266F7">
      <w:pPr>
        <w:pStyle w:val="a0"/>
        <w:snapToGrid w:val="0"/>
        <w:spacing w:line="460" w:lineRule="exact"/>
        <w:ind w:left="1162" w:hanging="1162"/>
        <w:jc w:val="both"/>
      </w:pPr>
      <w:r>
        <w:rPr>
          <w:rFonts w:ascii="標楷體" w:eastAsia="標楷體" w:hAnsi="標楷體"/>
          <w:spacing w:val="140"/>
          <w:sz w:val="28"/>
          <w:szCs w:val="28"/>
        </w:rPr>
        <w:t>第三</w:t>
      </w:r>
      <w:r>
        <w:rPr>
          <w:rFonts w:ascii="標楷體" w:eastAsia="標楷體" w:hAnsi="標楷體"/>
          <w:sz w:val="28"/>
          <w:szCs w:val="28"/>
        </w:rPr>
        <w:t>條　　教師之請假，依下列規定：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一、因事得請事假，每</w:t>
      </w:r>
      <w:proofErr w:type="gramStart"/>
      <w:r>
        <w:rPr>
          <w:rFonts w:ascii="標楷體" w:eastAsia="標楷體" w:hAnsi="標楷體"/>
          <w:sz w:val="28"/>
          <w:szCs w:val="28"/>
        </w:rPr>
        <w:t>學年准給七日</w:t>
      </w:r>
      <w:proofErr w:type="gramEnd"/>
      <w:r>
        <w:rPr>
          <w:rFonts w:ascii="標楷體" w:eastAsia="標楷體" w:hAnsi="標楷體"/>
          <w:sz w:val="28"/>
          <w:szCs w:val="28"/>
        </w:rPr>
        <w:t>。其家庭成員預防接種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發生嚴重之疾病或其他重大事故須親自照顧時，得請家庭照顧假，每</w:t>
      </w:r>
      <w:proofErr w:type="gramStart"/>
      <w:r>
        <w:rPr>
          <w:rFonts w:ascii="標楷體" w:eastAsia="標楷體" w:hAnsi="標楷體"/>
          <w:sz w:val="28"/>
          <w:szCs w:val="28"/>
        </w:rPr>
        <w:t>學年准給七日</w:t>
      </w:r>
      <w:proofErr w:type="gramEnd"/>
      <w:r>
        <w:rPr>
          <w:rFonts w:ascii="標楷體" w:eastAsia="標楷體" w:hAnsi="標楷體"/>
          <w:sz w:val="28"/>
          <w:szCs w:val="28"/>
        </w:rPr>
        <w:t>，其請假日數併入事假計算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事假及家庭照顧假合計超過七日者，應按日扣除薪給，其所遺課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代理費用應由學校支付。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二、因疾病或經醫師診斷需安胎休養者，其治療或休養</w:t>
      </w:r>
      <w:proofErr w:type="gramStart"/>
      <w:r>
        <w:rPr>
          <w:rFonts w:ascii="標楷體" w:eastAsia="標楷體" w:hAnsi="標楷體"/>
          <w:sz w:val="28"/>
          <w:szCs w:val="28"/>
        </w:rPr>
        <w:t>期間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proofErr w:type="gramEnd"/>
      <w:r>
        <w:rPr>
          <w:rFonts w:ascii="標楷體" w:eastAsia="標楷體" w:hAnsi="標楷體"/>
          <w:sz w:val="28"/>
          <w:szCs w:val="28"/>
        </w:rPr>
        <w:t>得請病假，每</w:t>
      </w:r>
      <w:proofErr w:type="gramStart"/>
      <w:r>
        <w:rPr>
          <w:rFonts w:ascii="標楷體" w:eastAsia="標楷體" w:hAnsi="標楷體"/>
          <w:sz w:val="28"/>
          <w:szCs w:val="28"/>
        </w:rPr>
        <w:t>學年准給二</w:t>
      </w:r>
      <w:proofErr w:type="gramEnd"/>
      <w:r>
        <w:rPr>
          <w:rFonts w:ascii="標楷體" w:eastAsia="標楷體" w:hAnsi="標楷體"/>
          <w:sz w:val="28"/>
          <w:szCs w:val="28"/>
        </w:rPr>
        <w:t>十八日；其超過規定日數者，以事假抵銷，並依下列規定辦理：</w:t>
      </w:r>
    </w:p>
    <w:p w:rsidR="005E50BD" w:rsidRDefault="001266F7">
      <w:pPr>
        <w:pStyle w:val="a0"/>
        <w:snapToGrid w:val="0"/>
        <w:spacing w:line="460" w:lineRule="exact"/>
        <w:ind w:left="2552" w:hanging="866"/>
        <w:jc w:val="both"/>
      </w:pPr>
      <w:r>
        <w:rPr>
          <w:rFonts w:ascii="標楷體" w:eastAsia="標楷體" w:hAnsi="標楷體"/>
          <w:sz w:val="28"/>
          <w:szCs w:val="28"/>
        </w:rPr>
        <w:t>（一）女性教師因</w:t>
      </w:r>
      <w:proofErr w:type="gramStart"/>
      <w:r>
        <w:rPr>
          <w:rFonts w:ascii="標楷體" w:eastAsia="標楷體" w:hAnsi="標楷體"/>
          <w:sz w:val="28"/>
          <w:szCs w:val="28"/>
        </w:rPr>
        <w:t>生理日致工作</w:t>
      </w:r>
      <w:proofErr w:type="gramEnd"/>
      <w:r>
        <w:rPr>
          <w:rFonts w:ascii="標楷體" w:eastAsia="標楷體" w:hAnsi="標楷體"/>
          <w:sz w:val="28"/>
          <w:szCs w:val="28"/>
        </w:rPr>
        <w:t>有困難者，每月得請生理假一日，全學年請假日數未逾三日，不併入病假計算，其餘日數併入病假計算。</w:t>
      </w:r>
    </w:p>
    <w:p w:rsidR="005E50BD" w:rsidRDefault="001266F7">
      <w:pPr>
        <w:pStyle w:val="a0"/>
        <w:widowControl w:val="0"/>
        <w:snapToGrid w:val="0"/>
        <w:spacing w:before="0" w:after="0" w:line="460" w:lineRule="exact"/>
        <w:ind w:left="2552" w:hanging="866"/>
        <w:jc w:val="both"/>
      </w:pPr>
      <w:r>
        <w:rPr>
          <w:rFonts w:ascii="標楷體" w:eastAsia="標楷體" w:hAnsi="標楷體"/>
          <w:sz w:val="28"/>
          <w:szCs w:val="28"/>
        </w:rPr>
        <w:t>（二）患重病非短時間所能治癒或因安胎經醫師診斷確有</w:t>
      </w:r>
      <w:r>
        <w:rPr>
          <w:rFonts w:ascii="標楷體" w:eastAsia="標楷體" w:hAnsi="標楷體" w:cs="Times New Roman"/>
          <w:kern w:val="3"/>
          <w:sz w:val="28"/>
          <w:szCs w:val="28"/>
        </w:rPr>
        <w:t>需要</w:t>
      </w:r>
      <w:r>
        <w:rPr>
          <w:rFonts w:ascii="標楷體" w:eastAsia="標楷體" w:hAnsi="標楷體"/>
          <w:sz w:val="28"/>
          <w:szCs w:val="28"/>
        </w:rPr>
        <w:t>請假休養者，於依規定核給之病假、事假及休假</w:t>
      </w:r>
      <w:proofErr w:type="gramStart"/>
      <w:r>
        <w:rPr>
          <w:rFonts w:ascii="標楷體" w:eastAsia="標楷體" w:hAnsi="標楷體"/>
          <w:sz w:val="28"/>
          <w:szCs w:val="28"/>
        </w:rPr>
        <w:t>均請畢</w:t>
      </w:r>
      <w:proofErr w:type="gramEnd"/>
      <w:r>
        <w:rPr>
          <w:rFonts w:ascii="標楷體" w:eastAsia="標楷體" w:hAnsi="標楷體"/>
          <w:sz w:val="28"/>
          <w:szCs w:val="28"/>
        </w:rPr>
        <w:t>後，經學校核准得延長之；其延長期間自第一次請延長病假之首日起算，二年內合併計算不得超過一年，但銷假上班一年以上者，其延長病假得重行起算。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三、因結婚者，給婚假十四日，應自結婚登記之日前十日起</w:t>
      </w:r>
      <w:proofErr w:type="gramStart"/>
      <w:r>
        <w:rPr>
          <w:rFonts w:ascii="標楷體" w:eastAsia="標楷體" w:hAnsi="標楷體"/>
          <w:sz w:val="28"/>
          <w:szCs w:val="28"/>
        </w:rPr>
        <w:t>三個月內請畢</w:t>
      </w:r>
      <w:proofErr w:type="gramEnd"/>
      <w:r>
        <w:rPr>
          <w:rFonts w:ascii="標楷體" w:eastAsia="標楷體" w:hAnsi="標楷體"/>
          <w:sz w:val="28"/>
          <w:szCs w:val="28"/>
        </w:rPr>
        <w:t>。但因特殊事由經學校核准者，得於</w:t>
      </w:r>
      <w:proofErr w:type="gramStart"/>
      <w:r>
        <w:rPr>
          <w:rFonts w:ascii="標楷體" w:eastAsia="標楷體" w:hAnsi="標楷體"/>
          <w:sz w:val="28"/>
          <w:szCs w:val="28"/>
        </w:rPr>
        <w:t>一年內請</w:t>
      </w:r>
      <w:proofErr w:type="gramEnd"/>
      <w:r>
        <w:rPr>
          <w:rFonts w:ascii="標楷體" w:eastAsia="標楷體" w:hAnsi="標楷體"/>
          <w:sz w:val="28"/>
          <w:szCs w:val="28"/>
        </w:rPr>
        <w:t>畢。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四、因懷孕者，於分娩前，給產前假八日，得分次申請，不得保留至分娩後；於分娩後，給</w:t>
      </w:r>
      <w:proofErr w:type="gramStart"/>
      <w:r>
        <w:rPr>
          <w:rFonts w:ascii="標楷體" w:eastAsia="標楷體" w:hAnsi="標楷體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sz w:val="28"/>
          <w:szCs w:val="28"/>
        </w:rPr>
        <w:t>假四十二日；懷孕滿二十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以上流產者，給流產假四十二日；懷孕十二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以上未滿二十週流產者，給流產假二十一日；懷孕未滿十二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流產者，給流產假十四日。</w:t>
      </w:r>
      <w:proofErr w:type="gramStart"/>
      <w:r>
        <w:rPr>
          <w:rFonts w:ascii="標楷體" w:eastAsia="標楷體" w:hAnsi="標楷體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sz w:val="28"/>
          <w:szCs w:val="28"/>
        </w:rPr>
        <w:t>假及流產假應</w:t>
      </w:r>
      <w:proofErr w:type="gramStart"/>
      <w:r>
        <w:rPr>
          <w:rFonts w:ascii="標楷體" w:eastAsia="標楷體" w:hAnsi="標楷體"/>
          <w:sz w:val="28"/>
          <w:szCs w:val="28"/>
        </w:rPr>
        <w:t>一次請</w:t>
      </w:r>
      <w:proofErr w:type="gramEnd"/>
      <w:r>
        <w:rPr>
          <w:rFonts w:ascii="標楷體" w:eastAsia="標楷體" w:hAnsi="標楷體"/>
          <w:sz w:val="28"/>
          <w:szCs w:val="28"/>
        </w:rPr>
        <w:t>畢，且不得扣除寒暑假之日數。分娩前已</w:t>
      </w:r>
      <w:proofErr w:type="gramStart"/>
      <w:r>
        <w:rPr>
          <w:rFonts w:ascii="標楷體" w:eastAsia="標楷體" w:hAnsi="標楷體"/>
          <w:sz w:val="28"/>
          <w:szCs w:val="28"/>
        </w:rPr>
        <w:t>請畢產前假者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lastRenderedPageBreak/>
        <w:t>必要時得於分娩前先申請部分娩假，並以二十一日為限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不限</w:t>
      </w:r>
      <w:proofErr w:type="gramStart"/>
      <w:r>
        <w:rPr>
          <w:rFonts w:ascii="標楷體" w:eastAsia="標楷體" w:hAnsi="標楷體"/>
          <w:sz w:val="28"/>
          <w:szCs w:val="28"/>
        </w:rPr>
        <w:t>一次請</w:t>
      </w:r>
      <w:proofErr w:type="gramEnd"/>
      <w:r>
        <w:rPr>
          <w:rFonts w:ascii="標楷體" w:eastAsia="標楷體" w:hAnsi="標楷體"/>
          <w:sz w:val="28"/>
          <w:szCs w:val="28"/>
        </w:rPr>
        <w:t>畢。流產者，其流產假應扣除先請之</w:t>
      </w:r>
      <w:proofErr w:type="gramStart"/>
      <w:r>
        <w:rPr>
          <w:rFonts w:ascii="標楷體" w:eastAsia="標楷體" w:hAnsi="標楷體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sz w:val="28"/>
          <w:szCs w:val="28"/>
        </w:rPr>
        <w:t>假日數。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因陪伴配偶懷孕產前檢查</w:t>
      </w:r>
      <w:r>
        <w:rPr>
          <w:rFonts w:ascii="新細明體" w:hAnsi="新細明體" w:cs="SimSun"/>
          <w:color w:val="000000"/>
          <w:sz w:val="28"/>
          <w:szCs w:val="28"/>
        </w:rPr>
        <w:t>、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分娩或懷孕滿二十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週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以上流產者，給陪產檢及陪產假七日，得分次申請。陪產檢之請假，應於配偶懷孕期間為之；陪產之請假，應於配偶分娩日或流產日前後合計十五日（包括例假日）內為之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因父母、配偶死亡者，給喪假十五日；繼父母、配偶之父母、子女死亡者，給喪假十日；曾祖父母、祖父母、配偶之祖父母、配偶之繼父母、兄弟姐妹死亡者，給喪假五日。除繼父母、配偶之繼父母，以教師或其配偶於成年前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受該繼父母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扶養或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於該繼父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母死亡前仍與共居者為限外，其餘喪假應以原因發生時所存在之天然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血親或擬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制血親為限。喪假得分次申請，並應於死亡之日起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百日內請畢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2254" w:hanging="568"/>
        <w:jc w:val="both"/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因捐贈骨髓或器官者，視實際需要給假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134" w:hanging="2"/>
        <w:jc w:val="both"/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前項第一款所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定准給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事假日數，任職未滿一學年者，依在職月數比例計算後未滿半日者，以半日計；超過半日未滿一日者，以一日計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134" w:hanging="2"/>
        <w:jc w:val="both"/>
      </w:pP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 xml:space="preserve">    第一項所定事假、家庭照顧假、病假、婚假、生理假、產前假、陪產檢及陪產假及喪假得以時計。分娩前先申請部分娩假，每次請假應至少半日。</w:t>
      </w:r>
    </w:p>
    <w:p w:rsidR="005E50BD" w:rsidRDefault="001266F7">
      <w:pPr>
        <w:pStyle w:val="a0"/>
        <w:snapToGrid w:val="0"/>
        <w:spacing w:line="460" w:lineRule="exact"/>
        <w:ind w:left="1134" w:hanging="2"/>
        <w:jc w:val="both"/>
      </w:pP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 xml:space="preserve">    具原住民族身分之教師，於依紀念日及節日實施辦法由原住民族委員會所公告之各該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原住民族歲時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祭儀放假日，得申請放假。</w:t>
      </w:r>
    </w:p>
    <w:p w:rsidR="005E50BD" w:rsidRDefault="001266F7">
      <w:pPr>
        <w:pStyle w:val="a0"/>
        <w:widowControl w:val="0"/>
        <w:snapToGrid w:val="0"/>
        <w:spacing w:before="0" w:after="0" w:line="460" w:lineRule="exact"/>
        <w:ind w:left="1134" w:hanging="2"/>
        <w:jc w:val="both"/>
      </w:pP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教師依第一項規定申請家庭照顧假、生理假、產前假、</w:t>
      </w:r>
      <w:proofErr w:type="gramStart"/>
      <w:r>
        <w:rPr>
          <w:rFonts w:ascii="標楷體" w:eastAsia="標楷體" w:hAnsi="標楷體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sz w:val="28"/>
          <w:szCs w:val="28"/>
        </w:rPr>
        <w:t>假、流產假、陪產檢及陪產假，以及因安胎事由申請其他假別之假時，服務學校不得拒絕，且不得為其他不利之處分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176" w:hanging="1176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 xml:space="preserve">第十三條　　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教師請假、公假或休假，應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填具假單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，經學校核准後，始得離開。但有急病或緊急事故，得由其同事或親友代辦或補辦請假手續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134" w:hanging="2"/>
        <w:jc w:val="both"/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cs="細明體"/>
          <w:sz w:val="28"/>
          <w:szCs w:val="28"/>
          <w:lang w:val="zh-TW"/>
        </w:rPr>
        <w:t>因</w:t>
      </w:r>
      <w:proofErr w:type="gramStart"/>
      <w:r>
        <w:rPr>
          <w:rFonts w:ascii="標楷體" w:eastAsia="標楷體" w:hAnsi="標楷體" w:cs="細明體"/>
          <w:sz w:val="28"/>
          <w:szCs w:val="28"/>
          <w:lang w:val="zh-TW"/>
        </w:rPr>
        <w:t>陪產請陪</w:t>
      </w:r>
      <w:proofErr w:type="gramEnd"/>
      <w:r>
        <w:rPr>
          <w:rFonts w:ascii="標楷體" w:eastAsia="標楷體" w:hAnsi="標楷體" w:cs="細明體"/>
          <w:sz w:val="28"/>
          <w:szCs w:val="28"/>
          <w:lang w:val="zh-TW"/>
        </w:rPr>
        <w:t>產檢及陪產假、請娩假、流產假、二日以上之病假</w:t>
      </w:r>
      <w:r>
        <w:rPr>
          <w:rFonts w:ascii="標楷體" w:eastAsia="標楷體" w:hAnsi="標楷體" w:cs="標楷體"/>
          <w:sz w:val="28"/>
          <w:szCs w:val="28"/>
        </w:rPr>
        <w:t>或因安胎事由申請二日以上其他假別之假</w:t>
      </w:r>
      <w:r>
        <w:rPr>
          <w:rFonts w:ascii="標楷體" w:eastAsia="標楷體" w:hAnsi="標楷體" w:cs="細明體"/>
          <w:sz w:val="28"/>
          <w:szCs w:val="28"/>
          <w:lang w:val="zh-TW"/>
        </w:rPr>
        <w:t>、因公傷病之公假及骨髓捐贈或器官捐贈假，應檢具醫療機構診斷書。但於分娩前先請之</w:t>
      </w:r>
      <w:proofErr w:type="gramStart"/>
      <w:r>
        <w:rPr>
          <w:rFonts w:ascii="標楷體" w:eastAsia="標楷體" w:hAnsi="標楷體" w:cs="細明體"/>
          <w:sz w:val="28"/>
          <w:szCs w:val="28"/>
          <w:lang w:val="zh-TW"/>
        </w:rPr>
        <w:t>娩</w:t>
      </w:r>
      <w:proofErr w:type="gramEnd"/>
      <w:r>
        <w:rPr>
          <w:rFonts w:ascii="標楷體" w:eastAsia="標楷體" w:hAnsi="標楷體" w:cs="細明體"/>
          <w:sz w:val="28"/>
          <w:szCs w:val="28"/>
          <w:lang w:val="zh-TW"/>
        </w:rPr>
        <w:t>假，不在此限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134" w:hanging="2"/>
        <w:jc w:val="both"/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具原住民族身分之教師依第三條第四項規定放假，應檢具證明其族別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之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戶籍資料證明文件，向服務學校申請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162" w:hanging="1162"/>
        <w:jc w:val="both"/>
      </w:pPr>
      <w:r>
        <w:rPr>
          <w:rFonts w:ascii="標楷體" w:eastAsia="標楷體" w:hAnsi="標楷體"/>
          <w:sz w:val="28"/>
          <w:szCs w:val="28"/>
        </w:rPr>
        <w:t xml:space="preserve">第十八條　　</w:t>
      </w: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各級私立學校教師之請假，除第三條家庭照顧假、經醫師診斷需安胎休養者，其治療或休養期間之病假、生理假、婚假、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娩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假、流產假、產前假、陪產檢及陪產假、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原住民族歲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時祭儀放假及第四條第一項第一款至第四款、第七款至第九款及第二項公假假別及日數之規定外，得由各校自行定之</w:t>
      </w:r>
      <w:r>
        <w:rPr>
          <w:rFonts w:ascii="標楷體" w:eastAsia="標楷體" w:hAnsi="標楷體"/>
          <w:sz w:val="28"/>
          <w:szCs w:val="28"/>
        </w:rPr>
        <w:t>。</w:t>
      </w:r>
    </w:p>
    <w:p w:rsidR="005E50BD" w:rsidRDefault="001266F7">
      <w:pPr>
        <w:pStyle w:val="a0"/>
        <w:snapToGrid w:val="0"/>
        <w:spacing w:line="460" w:lineRule="exact"/>
        <w:ind w:left="1204" w:firstLine="563"/>
        <w:jc w:val="both"/>
      </w:pPr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前項教師請婚假、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娩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假、流產假、產前假、陪產檢及陪產假，及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原住民族歲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時祭儀放假</w:t>
      </w:r>
      <w:proofErr w:type="gramStart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期間</w:t>
      </w:r>
      <w:proofErr w:type="gramEnd"/>
      <w:r>
        <w:rPr>
          <w:rFonts w:ascii="標楷體" w:eastAsia="標楷體" w:hAnsi="標楷體" w:cs="細明體"/>
          <w:color w:val="000000"/>
          <w:sz w:val="28"/>
          <w:szCs w:val="28"/>
          <w:lang w:val="zh-TW"/>
        </w:rPr>
        <w:t>，應由學校支應代課鐘點費，且不得扣薪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5E50BD">
      <w:pgSz w:w="11906" w:h="16838"/>
      <w:pgMar w:top="1418" w:right="1416" w:bottom="1418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F7" w:rsidRDefault="001266F7">
      <w:r>
        <w:separator/>
      </w:r>
    </w:p>
  </w:endnote>
  <w:endnote w:type="continuationSeparator" w:id="0">
    <w:p w:rsidR="001266F7" w:rsidRDefault="001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F7" w:rsidRDefault="001266F7">
      <w:r>
        <w:rPr>
          <w:color w:val="000000"/>
        </w:rPr>
        <w:separator/>
      </w:r>
    </w:p>
  </w:footnote>
  <w:footnote w:type="continuationSeparator" w:id="0">
    <w:p w:rsidR="001266F7" w:rsidRDefault="0012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BD"/>
    <w:rsid w:val="001266F7"/>
    <w:rsid w:val="00510D03"/>
    <w:rsid w:val="005E50BD"/>
    <w:rsid w:val="00A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AE597-F6D1-4A98-8918-12CA28F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uiPriority w:val="9"/>
    <w:semiHidden/>
    <w:unhideWhenUsed/>
    <w:qFormat/>
    <w:pPr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</w:style>
  <w:style w:type="paragraph" w:styleId="a0">
    <w:name w:val="Body Text"/>
    <w:pPr>
      <w:suppressAutoHyphens/>
      <w:spacing w:before="100" w:after="100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4">
    <w:name w:val="Balloon Text"/>
    <w:basedOn w:val="a0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</w:style>
  <w:style w:type="paragraph" w:customStyle="1" w:styleId="1">
    <w:name w:val="字元 字元 字元 字元 字元1"/>
    <w:basedOn w:val="a0"/>
    <w:pPr>
      <w:spacing w:before="0" w:after="160" w:line="240" w:lineRule="exact"/>
    </w:pPr>
    <w:rPr>
      <w:rFonts w:ascii="Tahoma" w:eastAsia="Tahoma" w:hAnsi="Tahoma" w:cs="Tahoma"/>
      <w:lang w:eastAsia="en-US"/>
    </w:rPr>
  </w:style>
  <w:style w:type="paragraph" w:customStyle="1" w:styleId="10">
    <w:name w:val="表格內文1"/>
    <w:rPr>
      <w:rFonts w:ascii="Calibri" w:eastAsia="Calibri" w:hAnsi="Calibri" w:cs="Calibri"/>
      <w:kern w:val="3"/>
      <w:sz w:val="24"/>
      <w:szCs w:val="22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20">
    <w:name w:val="標題 2 字元"/>
    <w:rPr>
      <w:rFonts w:ascii="新細明體" w:eastAsia="新細明體" w:hAnsi="新細明體" w:cs="新細明體"/>
      <w:b/>
      <w:bCs/>
      <w:sz w:val="36"/>
      <w:szCs w:val="36"/>
    </w:rPr>
  </w:style>
  <w:style w:type="character" w:styleId="a9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教育部教育文化獎章頒給辦法修正條文對照表</dc:title>
  <dc:subject/>
  <dc:creator>moejsmpc</dc:creator>
  <cp:lastModifiedBy>Administrator</cp:lastModifiedBy>
  <cp:revision>2</cp:revision>
  <cp:lastPrinted>2020-06-17T03:55:00Z</cp:lastPrinted>
  <dcterms:created xsi:type="dcterms:W3CDTF">2022-06-21T06:45:00Z</dcterms:created>
  <dcterms:modified xsi:type="dcterms:W3CDTF">2022-06-21T06:45:00Z</dcterms:modified>
</cp:coreProperties>
</file>